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02" w:type="dxa"/>
        <w:tblInd w:w="-104" w:type="dxa"/>
        <w:tblLook w:val="0000" w:firstRow="0" w:lastRow="0" w:firstColumn="0" w:lastColumn="0" w:noHBand="0" w:noVBand="0"/>
      </w:tblPr>
      <w:tblGrid>
        <w:gridCol w:w="6024"/>
        <w:gridCol w:w="4678"/>
      </w:tblGrid>
      <w:tr w:rsidR="005C01A4" w:rsidRPr="00211748" w:rsidTr="00F6405A">
        <w:trPr>
          <w:trHeight w:val="1123"/>
        </w:trPr>
        <w:tc>
          <w:tcPr>
            <w:tcW w:w="6024" w:type="dxa"/>
          </w:tcPr>
          <w:p w:rsidR="0097095A" w:rsidRPr="000F1C55" w:rsidRDefault="0097095A" w:rsidP="0097095A">
            <w:pPr>
              <w:spacing w:after="0" w:line="240" w:lineRule="auto"/>
              <w:rPr>
                <w:rFonts w:ascii="Times New Roman" w:eastAsia="Times New Roman" w:hAnsi="Times New Roman"/>
                <w:b/>
                <w:sz w:val="16"/>
                <w:szCs w:val="16"/>
              </w:rPr>
            </w:pPr>
            <w:r w:rsidRPr="000F1C55">
              <w:rPr>
                <w:rFonts w:ascii="Times New Roman" w:eastAsia="Times New Roman" w:hAnsi="Times New Roman"/>
                <w:b/>
                <w:sz w:val="16"/>
                <w:szCs w:val="16"/>
              </w:rPr>
              <w:t>Исполнитель</w:t>
            </w:r>
          </w:p>
          <w:p w:rsidR="0097095A" w:rsidRPr="000F1C55" w:rsidRDefault="0097095A" w:rsidP="0097095A">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000 «АПОСТЕРИОРИ», </w:t>
            </w:r>
          </w:p>
          <w:p w:rsidR="0097095A" w:rsidRPr="000F1C55" w:rsidRDefault="0097095A" w:rsidP="0097095A">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ОГРН 1126732003573</w:t>
            </w:r>
            <w:r w:rsidRPr="000F1C55">
              <w:rPr>
                <w:rFonts w:ascii="Times New Roman" w:eastAsia="Times New Roman" w:hAnsi="Times New Roman"/>
                <w:b/>
                <w:sz w:val="16"/>
                <w:szCs w:val="16"/>
              </w:rPr>
              <w:t xml:space="preserve">, </w:t>
            </w:r>
            <w:r w:rsidRPr="000F1C55">
              <w:rPr>
                <w:rFonts w:ascii="Times New Roman" w:eastAsia="Times New Roman" w:hAnsi="Times New Roman"/>
                <w:sz w:val="16"/>
                <w:szCs w:val="16"/>
              </w:rPr>
              <w:t>ИНН/КПП 6732035323/673201001</w:t>
            </w:r>
          </w:p>
          <w:p w:rsidR="0097095A" w:rsidRDefault="0097095A" w:rsidP="0097095A">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Юридический адрес: 214000, г. Смоленск, пер. Ульянова, д. 9. +79529981991, </w:t>
            </w:r>
          </w:p>
          <w:p w:rsidR="005C01A4" w:rsidRPr="00211748" w:rsidRDefault="0097095A" w:rsidP="0097095A">
            <w:pPr>
              <w:rPr>
                <w:rFonts w:ascii="Times New Roman" w:hAnsi="Times New Roman"/>
                <w:sz w:val="16"/>
                <w:szCs w:val="16"/>
              </w:rPr>
            </w:pPr>
            <w:r w:rsidRPr="000F1C55">
              <w:rPr>
                <w:rFonts w:ascii="Times New Roman" w:eastAsia="Times New Roman" w:hAnsi="Times New Roman"/>
                <w:sz w:val="16"/>
                <w:szCs w:val="16"/>
              </w:rPr>
              <w:t xml:space="preserve">Генеральный директор </w:t>
            </w:r>
            <w:r>
              <w:rPr>
                <w:rFonts w:ascii="Times New Roman" w:eastAsia="Times New Roman" w:hAnsi="Times New Roman"/>
                <w:sz w:val="16"/>
                <w:szCs w:val="16"/>
              </w:rPr>
              <w:t>Анисов НВ</w:t>
            </w:r>
          </w:p>
        </w:tc>
        <w:tc>
          <w:tcPr>
            <w:tcW w:w="4678" w:type="dxa"/>
          </w:tcPr>
          <w:p w:rsidR="004720BF" w:rsidRDefault="004720BF" w:rsidP="004720BF">
            <w:pPr>
              <w:pStyle w:val="a6"/>
              <w:ind w:left="1416"/>
              <w:jc w:val="right"/>
              <w:rPr>
                <w:rFonts w:ascii="Times New Roman" w:hAnsi="Times New Roman"/>
                <w:sz w:val="12"/>
                <w:szCs w:val="12"/>
              </w:rPr>
            </w:pPr>
            <w:r>
              <w:rPr>
                <w:rFonts w:ascii="Times New Roman" w:hAnsi="Times New Roman"/>
                <w:sz w:val="12"/>
                <w:szCs w:val="12"/>
              </w:rPr>
              <w:t>Приложение №</w:t>
            </w:r>
            <w:r w:rsidR="0078081C">
              <w:rPr>
                <w:rFonts w:ascii="Times New Roman" w:hAnsi="Times New Roman"/>
                <w:sz w:val="12"/>
                <w:szCs w:val="12"/>
              </w:rPr>
              <w:t>2</w:t>
            </w:r>
          </w:p>
          <w:p w:rsidR="004720BF" w:rsidRDefault="004720BF" w:rsidP="004720BF">
            <w:pPr>
              <w:pStyle w:val="a6"/>
              <w:ind w:left="1416"/>
              <w:jc w:val="right"/>
              <w:rPr>
                <w:rFonts w:ascii="Times New Roman" w:hAnsi="Times New Roman"/>
                <w:sz w:val="12"/>
                <w:szCs w:val="12"/>
              </w:rPr>
            </w:pPr>
            <w:r>
              <w:rPr>
                <w:rFonts w:ascii="Times New Roman" w:hAnsi="Times New Roman"/>
                <w:sz w:val="12"/>
                <w:szCs w:val="12"/>
              </w:rPr>
              <w:t>к договору № _</w:t>
            </w:r>
            <w:r w:rsidR="009666C2">
              <w:rPr>
                <w:rFonts w:ascii="Times New Roman" w:hAnsi="Times New Roman"/>
                <w:sz w:val="12"/>
                <w:szCs w:val="12"/>
              </w:rPr>
              <w:t>000</w:t>
            </w:r>
            <w:r>
              <w:rPr>
                <w:rFonts w:ascii="Times New Roman" w:hAnsi="Times New Roman"/>
                <w:sz w:val="12"/>
                <w:szCs w:val="12"/>
              </w:rPr>
              <w:t>____</w:t>
            </w:r>
          </w:p>
          <w:p w:rsidR="004720BF" w:rsidRDefault="004720BF" w:rsidP="004720BF">
            <w:pPr>
              <w:pStyle w:val="a6"/>
              <w:ind w:left="1416"/>
              <w:jc w:val="right"/>
              <w:rPr>
                <w:rFonts w:ascii="Times New Roman" w:hAnsi="Times New Roman"/>
                <w:sz w:val="12"/>
                <w:szCs w:val="12"/>
              </w:rPr>
            </w:pPr>
            <w:r>
              <w:rPr>
                <w:rFonts w:ascii="Times New Roman" w:hAnsi="Times New Roman"/>
                <w:sz w:val="12"/>
                <w:szCs w:val="12"/>
              </w:rPr>
              <w:t>на оказание стоматологических услуг</w:t>
            </w:r>
          </w:p>
          <w:tbl>
            <w:tblPr>
              <w:tblpPr w:leftFromText="180" w:rightFromText="180" w:bottomFromText="200" w:vertAnchor="text" w:horzAnchor="page" w:tblpX="2585" w:tblpY="72"/>
              <w:tblOverlap w:val="never"/>
              <w:tblW w:w="0" w:type="auto"/>
              <w:tblLook w:val="04A0" w:firstRow="1" w:lastRow="0" w:firstColumn="1" w:lastColumn="0" w:noHBand="0" w:noVBand="1"/>
            </w:tblPr>
            <w:tblGrid>
              <w:gridCol w:w="421"/>
              <w:gridCol w:w="430"/>
              <w:gridCol w:w="567"/>
              <w:gridCol w:w="660"/>
              <w:gridCol w:w="469"/>
            </w:tblGrid>
            <w:tr w:rsidR="00F6405A" w:rsidTr="001647AE">
              <w:trPr>
                <w:trHeight w:val="198"/>
              </w:trPr>
              <w:tc>
                <w:tcPr>
                  <w:tcW w:w="421" w:type="dxa"/>
                  <w:hideMark/>
                </w:tcPr>
                <w:p w:rsidR="00F6405A" w:rsidRDefault="00F6405A" w:rsidP="004720BF">
                  <w:pPr>
                    <w:pStyle w:val="a6"/>
                    <w:spacing w:line="276" w:lineRule="auto"/>
                    <w:jc w:val="right"/>
                    <w:rPr>
                      <w:rFonts w:ascii="Times New Roman" w:hAnsi="Times New Roman"/>
                      <w:sz w:val="12"/>
                      <w:szCs w:val="12"/>
                      <w:u w:val="single"/>
                    </w:rPr>
                  </w:pPr>
                  <w:r>
                    <w:rPr>
                      <w:rFonts w:ascii="Times New Roman" w:hAnsi="Times New Roman"/>
                      <w:sz w:val="12"/>
                      <w:szCs w:val="12"/>
                      <w:u w:val="single"/>
                    </w:rPr>
                    <w:t xml:space="preserve">от </w:t>
                  </w:r>
                </w:p>
              </w:tc>
              <w:tc>
                <w:tcPr>
                  <w:tcW w:w="430" w:type="dxa"/>
                </w:tcPr>
                <w:p w:rsidR="00F6405A" w:rsidRDefault="009666C2" w:rsidP="004720BF">
                  <w:pPr>
                    <w:pStyle w:val="a6"/>
                    <w:spacing w:line="276" w:lineRule="auto"/>
                    <w:jc w:val="right"/>
                    <w:rPr>
                      <w:rFonts w:ascii="Times New Roman" w:hAnsi="Times New Roman"/>
                      <w:sz w:val="12"/>
                      <w:szCs w:val="12"/>
                      <w:u w:val="single"/>
                    </w:rPr>
                  </w:pPr>
                  <w:r>
                    <w:rPr>
                      <w:rFonts w:ascii="Times New Roman" w:hAnsi="Times New Roman"/>
                      <w:sz w:val="12"/>
                      <w:szCs w:val="12"/>
                      <w:u w:val="single"/>
                    </w:rPr>
                    <w:t>00</w:t>
                  </w:r>
                </w:p>
              </w:tc>
              <w:tc>
                <w:tcPr>
                  <w:tcW w:w="567" w:type="dxa"/>
                </w:tcPr>
                <w:p w:rsidR="00F6405A" w:rsidRDefault="009666C2" w:rsidP="004720BF">
                  <w:pPr>
                    <w:pStyle w:val="a6"/>
                    <w:spacing w:line="276" w:lineRule="auto"/>
                    <w:jc w:val="right"/>
                    <w:rPr>
                      <w:rFonts w:ascii="Times New Roman" w:hAnsi="Times New Roman"/>
                      <w:sz w:val="12"/>
                      <w:szCs w:val="12"/>
                      <w:u w:val="single"/>
                    </w:rPr>
                  </w:pPr>
                  <w:r>
                    <w:rPr>
                      <w:rFonts w:ascii="Times New Roman" w:hAnsi="Times New Roman"/>
                      <w:sz w:val="12"/>
                      <w:szCs w:val="12"/>
                      <w:u w:val="single"/>
                    </w:rPr>
                    <w:t>00</w:t>
                  </w:r>
                </w:p>
              </w:tc>
              <w:tc>
                <w:tcPr>
                  <w:tcW w:w="660" w:type="dxa"/>
                </w:tcPr>
                <w:p w:rsidR="00F6405A" w:rsidRDefault="009666C2" w:rsidP="009666C2">
                  <w:pPr>
                    <w:pStyle w:val="a6"/>
                    <w:spacing w:line="276" w:lineRule="auto"/>
                    <w:jc w:val="right"/>
                    <w:rPr>
                      <w:rFonts w:ascii="Times New Roman" w:hAnsi="Times New Roman"/>
                      <w:sz w:val="12"/>
                      <w:szCs w:val="12"/>
                      <w:u w:val="single"/>
                    </w:rPr>
                  </w:pPr>
                  <w:r>
                    <w:rPr>
                      <w:rFonts w:ascii="Times New Roman" w:hAnsi="Times New Roman"/>
                      <w:sz w:val="12"/>
                      <w:szCs w:val="12"/>
                      <w:u w:val="single"/>
                    </w:rPr>
                    <w:t>0000</w:t>
                  </w:r>
                </w:p>
              </w:tc>
              <w:tc>
                <w:tcPr>
                  <w:tcW w:w="469" w:type="dxa"/>
                  <w:tcBorders>
                    <w:left w:val="nil"/>
                  </w:tcBorders>
                </w:tcPr>
                <w:p w:rsidR="00F6405A" w:rsidRDefault="00F6405A" w:rsidP="004720BF">
                  <w:pPr>
                    <w:pStyle w:val="a6"/>
                    <w:spacing w:line="276" w:lineRule="auto"/>
                    <w:jc w:val="right"/>
                    <w:rPr>
                      <w:rFonts w:ascii="Times New Roman" w:hAnsi="Times New Roman"/>
                      <w:sz w:val="12"/>
                      <w:szCs w:val="12"/>
                      <w:u w:val="single"/>
                    </w:rPr>
                  </w:pPr>
                  <w:r>
                    <w:rPr>
                      <w:rFonts w:ascii="Times New Roman" w:hAnsi="Times New Roman"/>
                      <w:sz w:val="12"/>
                      <w:szCs w:val="12"/>
                      <w:u w:val="single"/>
                    </w:rPr>
                    <w:t>г</w:t>
                  </w:r>
                </w:p>
              </w:tc>
            </w:tr>
          </w:tbl>
          <w:p w:rsidR="005C01A4" w:rsidRPr="00211748" w:rsidRDefault="005C01A4" w:rsidP="004E190D">
            <w:pPr>
              <w:pStyle w:val="a6"/>
              <w:jc w:val="right"/>
              <w:rPr>
                <w:rFonts w:ascii="Times New Roman" w:hAnsi="Times New Roman"/>
                <w:sz w:val="16"/>
                <w:szCs w:val="16"/>
              </w:rPr>
            </w:pPr>
          </w:p>
        </w:tc>
      </w:tr>
    </w:tbl>
    <w:p w:rsidR="0097095A" w:rsidRDefault="0097095A" w:rsidP="001C47D8">
      <w:pPr>
        <w:spacing w:after="0" w:line="240" w:lineRule="auto"/>
        <w:jc w:val="center"/>
        <w:rPr>
          <w:rFonts w:ascii="Times New Roman" w:eastAsia="Times New Roman" w:hAnsi="Times New Roman" w:cs="Times New Roman"/>
          <w:b/>
          <w:sz w:val="16"/>
          <w:szCs w:val="16"/>
          <w:u w:val="single"/>
          <w:lang w:eastAsia="ru-RU"/>
        </w:rPr>
      </w:pPr>
    </w:p>
    <w:p w:rsidR="00670DA9" w:rsidRPr="00211748" w:rsidRDefault="00670DA9" w:rsidP="001C47D8">
      <w:pPr>
        <w:spacing w:after="0" w:line="240" w:lineRule="auto"/>
        <w:jc w:val="center"/>
        <w:rPr>
          <w:rFonts w:ascii="Times New Roman" w:eastAsia="Times New Roman" w:hAnsi="Times New Roman" w:cs="Times New Roman"/>
          <w:sz w:val="16"/>
          <w:szCs w:val="16"/>
          <w:u w:val="single"/>
          <w:lang w:eastAsia="ru-RU"/>
        </w:rPr>
      </w:pPr>
      <w:r w:rsidRPr="00211748">
        <w:rPr>
          <w:rFonts w:ascii="Times New Roman" w:eastAsia="Times New Roman" w:hAnsi="Times New Roman" w:cs="Times New Roman"/>
          <w:b/>
          <w:sz w:val="16"/>
          <w:szCs w:val="16"/>
          <w:u w:val="single"/>
          <w:lang w:eastAsia="ru-RU"/>
        </w:rPr>
        <w:t>Информированное согласие</w:t>
      </w:r>
      <w:r w:rsidR="004729C0" w:rsidRPr="00211748">
        <w:rPr>
          <w:rFonts w:ascii="Times New Roman" w:eastAsia="Times New Roman" w:hAnsi="Times New Roman" w:cs="Times New Roman"/>
          <w:b/>
          <w:sz w:val="16"/>
          <w:szCs w:val="16"/>
          <w:u w:val="single"/>
          <w:lang w:eastAsia="ru-RU"/>
        </w:rPr>
        <w:t xml:space="preserve"> </w:t>
      </w:r>
      <w:r w:rsidRPr="00211748">
        <w:rPr>
          <w:rFonts w:ascii="Times New Roman" w:eastAsia="Times New Roman" w:hAnsi="Times New Roman" w:cs="Times New Roman"/>
          <w:b/>
          <w:bCs/>
          <w:sz w:val="16"/>
          <w:szCs w:val="16"/>
          <w:u w:val="single"/>
          <w:lang w:eastAsia="ru-RU"/>
        </w:rPr>
        <w:t>на эндодонтическое лечение</w:t>
      </w:r>
      <w:r w:rsidRPr="00211748">
        <w:rPr>
          <w:rFonts w:ascii="Times New Roman" w:eastAsia="Times New Roman" w:hAnsi="Times New Roman" w:cs="Times New Roman"/>
          <w:sz w:val="16"/>
          <w:szCs w:val="16"/>
          <w:u w:val="single"/>
          <w:lang w:val="en-US" w:eastAsia="ru-RU"/>
        </w:rPr>
        <w:t> </w:t>
      </w:r>
    </w:p>
    <w:p w:rsidR="00E355FC" w:rsidRPr="00DA0317" w:rsidRDefault="00E355FC" w:rsidP="00E355FC">
      <w:pPr>
        <w:spacing w:after="0" w:line="240" w:lineRule="auto"/>
        <w:jc w:val="both"/>
        <w:rPr>
          <w:rFonts w:ascii="Times New Roman" w:eastAsia="Times New Roman" w:hAnsi="Times New Roman"/>
          <w:i/>
          <w:iCs/>
          <w:sz w:val="14"/>
          <w:szCs w:val="14"/>
          <w:lang w:eastAsia="ru-RU"/>
        </w:rPr>
      </w:pPr>
      <w:r w:rsidRPr="00DA0317">
        <w:rPr>
          <w:rFonts w:ascii="Times New Roman" w:eastAsia="Times New Roman" w:hAnsi="Times New Roman"/>
          <w:sz w:val="14"/>
          <w:szCs w:val="14"/>
          <w:lang w:eastAsia="ru-RU"/>
        </w:rPr>
        <w:t xml:space="preserve">Этот документ свидетельствует о том, что мне, в соответствии со </w:t>
      </w:r>
      <w:proofErr w:type="spellStart"/>
      <w:r w:rsidRPr="00DA0317">
        <w:rPr>
          <w:rFonts w:ascii="Times New Roman" w:eastAsia="Times New Roman" w:hAnsi="Times New Roman"/>
          <w:i/>
          <w:iCs/>
          <w:sz w:val="14"/>
          <w:szCs w:val="14"/>
          <w:lang w:eastAsia="ru-RU"/>
        </w:rPr>
        <w:t>ст.ст</w:t>
      </w:r>
      <w:proofErr w:type="spellEnd"/>
      <w:r w:rsidRPr="00DA0317">
        <w:rPr>
          <w:rFonts w:ascii="Times New Roman" w:eastAsia="Times New Roman" w:hAnsi="Times New Roman"/>
          <w:i/>
          <w:iCs/>
          <w:sz w:val="14"/>
          <w:szCs w:val="14"/>
          <w:lang w:eastAsia="ru-RU"/>
        </w:rPr>
        <w:t>. 19-23 Федерального закона N 323-ФЗ "Об основах охраны здоровья граждан в Российской Федерации", сообщена вся необходимая информация о предстоящем моем лечении и что я согласен (согласна) с названными мне условиями проведения лечения. Данный документ является необходимым предварительным условием (разрешением) начала медицинского вмешательства.</w:t>
      </w:r>
    </w:p>
    <w:p w:rsidR="00E355FC" w:rsidRPr="00DA0317" w:rsidRDefault="00E355FC" w:rsidP="00E355FC">
      <w:pPr>
        <w:spacing w:after="0" w:line="240" w:lineRule="auto"/>
        <w:jc w:val="both"/>
        <w:rPr>
          <w:rFonts w:ascii="Times New Roman" w:eastAsia="Calibri" w:hAnsi="Times New Roman"/>
          <w:sz w:val="14"/>
          <w:szCs w:val="14"/>
        </w:rPr>
      </w:pPr>
      <w:r w:rsidRPr="00DA0317">
        <w:rPr>
          <w:rFonts w:ascii="Times New Roman" w:eastAsia="Times New Roman" w:hAnsi="Times New Roman"/>
          <w:sz w:val="14"/>
          <w:szCs w:val="14"/>
          <w:lang w:eastAsia="ru-RU"/>
        </w:rPr>
        <w:t xml:space="preserve">Я </w:t>
      </w:r>
      <w:proofErr w:type="gramStart"/>
      <w:r w:rsidR="009666C2">
        <w:rPr>
          <w:rFonts w:ascii="Times New Roman" w:eastAsia="Times New Roman" w:hAnsi="Times New Roman"/>
          <w:b/>
          <w:sz w:val="14"/>
          <w:szCs w:val="14"/>
          <w:lang w:eastAsia="ru-RU"/>
        </w:rPr>
        <w:t>-------------------------------</w:t>
      </w:r>
      <w:r w:rsidR="00B361F2">
        <w:rPr>
          <w:rFonts w:ascii="Times New Roman" w:eastAsia="Times New Roman" w:hAnsi="Times New Roman"/>
          <w:b/>
          <w:sz w:val="14"/>
          <w:szCs w:val="14"/>
          <w:lang w:eastAsia="ru-RU"/>
        </w:rPr>
        <w:t xml:space="preserve"> </w:t>
      </w:r>
      <w:r w:rsidR="00B361F2" w:rsidRPr="00DA0317">
        <w:rPr>
          <w:rFonts w:ascii="Times New Roman" w:eastAsia="Times New Roman" w:hAnsi="Times New Roman"/>
          <w:b/>
          <w:sz w:val="14"/>
          <w:szCs w:val="14"/>
          <w:lang w:eastAsia="ru-RU"/>
        </w:rPr>
        <w:t xml:space="preserve"> </w:t>
      </w:r>
      <w:r w:rsidRPr="00DA0317">
        <w:rPr>
          <w:rFonts w:ascii="Times New Roman" w:eastAsia="Times New Roman" w:hAnsi="Times New Roman"/>
          <w:sz w:val="14"/>
          <w:szCs w:val="14"/>
          <w:lang w:eastAsia="ru-RU"/>
        </w:rPr>
        <w:t>проинформирован</w:t>
      </w:r>
      <w:proofErr w:type="gramEnd"/>
      <w:r w:rsidRPr="00DA0317">
        <w:rPr>
          <w:rFonts w:ascii="Times New Roman" w:eastAsia="Times New Roman" w:hAnsi="Times New Roman"/>
          <w:sz w:val="14"/>
          <w:szCs w:val="14"/>
          <w:lang w:eastAsia="ru-RU"/>
        </w:rPr>
        <w:t xml:space="preserve"> (а) и </w:t>
      </w:r>
      <w:r w:rsidRPr="00DA0317">
        <w:rPr>
          <w:rFonts w:ascii="Times New Roman" w:hAnsi="Times New Roman"/>
          <w:sz w:val="14"/>
          <w:szCs w:val="14"/>
        </w:rPr>
        <w:t>ознакомился(</w:t>
      </w:r>
      <w:proofErr w:type="spellStart"/>
      <w:r w:rsidRPr="00DA0317">
        <w:rPr>
          <w:rFonts w:ascii="Times New Roman" w:hAnsi="Times New Roman"/>
          <w:sz w:val="14"/>
          <w:szCs w:val="14"/>
        </w:rPr>
        <w:t>лась</w:t>
      </w:r>
      <w:proofErr w:type="spellEnd"/>
      <w:r w:rsidRPr="00DA0317">
        <w:rPr>
          <w:rFonts w:ascii="Times New Roman" w:hAnsi="Times New Roman"/>
          <w:sz w:val="14"/>
          <w:szCs w:val="14"/>
        </w:rPr>
        <w:t xml:space="preserve">) с предлагаемым планом лечения, сроками и стоимостью оказания медицинских услуг, рисками, исходами, условиями гарантии и сроками службы, а также с альтернативными вариантами лечения и мог(ла) отказаться от лечения, поставив свою подпись в конце документа. </w:t>
      </w:r>
    </w:p>
    <w:p w:rsidR="00E355FC" w:rsidRPr="00DA0317" w:rsidRDefault="00E355FC" w:rsidP="00E355FC">
      <w:pPr>
        <w:spacing w:after="0" w:line="240" w:lineRule="auto"/>
        <w:jc w:val="both"/>
        <w:rPr>
          <w:rFonts w:ascii="Times New Roman" w:eastAsia="Times New Roman" w:hAnsi="Times New Roman"/>
          <w:sz w:val="14"/>
          <w:szCs w:val="14"/>
          <w:u w:val="single"/>
          <w:lang w:eastAsia="ru-RU"/>
        </w:rPr>
      </w:pPr>
      <w:r w:rsidRPr="00DA0317">
        <w:rPr>
          <w:rFonts w:ascii="Times New Roman" w:eastAsia="Times New Roman" w:hAnsi="Times New Roman"/>
          <w:b/>
          <w:sz w:val="14"/>
          <w:szCs w:val="14"/>
          <w:lang w:eastAsia="ru-RU"/>
        </w:rPr>
        <w:t>Предварительная стоимость лечения составляет: согласно прейскуранту</w:t>
      </w:r>
    </w:p>
    <w:p w:rsidR="00670DA9" w:rsidRPr="00211748" w:rsidRDefault="00670DA9" w:rsidP="007E2062">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Эндодонтическое лечение имеет своей целью раскрытие полостей корневой системы, их механическую и медикаментозную обработку для дезинфекции, а также постоянное пломбирование корневых каналов для обеспечения стабильного долговечного результата.</w:t>
      </w:r>
      <w:r w:rsidR="004C66DB" w:rsidRPr="00211748">
        <w:rPr>
          <w:rFonts w:ascii="Times New Roman" w:eastAsia="Times New Roman" w:hAnsi="Times New Roman" w:cs="Times New Roman"/>
          <w:sz w:val="16"/>
          <w:szCs w:val="16"/>
          <w:lang w:eastAsia="ru-RU"/>
        </w:rPr>
        <w:t xml:space="preserve"> </w:t>
      </w:r>
      <w:r w:rsidRPr="00211748">
        <w:rPr>
          <w:rFonts w:ascii="Times New Roman" w:eastAsia="Times New Roman" w:hAnsi="Times New Roman" w:cs="Times New Roman"/>
          <w:sz w:val="16"/>
          <w:szCs w:val="16"/>
          <w:lang w:eastAsia="ru-RU"/>
        </w:rPr>
        <w:t xml:space="preserve">Положительный результат эндодонтического лечения в виде исчезновения воспаления в области верхушки корня проявляется в период от шести месяцев до двух лет. </w:t>
      </w:r>
      <w:r w:rsidR="00684559" w:rsidRPr="00211748">
        <w:rPr>
          <w:rFonts w:ascii="Times New Roman" w:eastAsia="Times New Roman" w:hAnsi="Times New Roman" w:cs="Times New Roman"/>
          <w:b/>
          <w:bCs/>
          <w:iCs/>
          <w:sz w:val="16"/>
          <w:szCs w:val="16"/>
          <w:lang w:eastAsia="ru-RU"/>
        </w:rPr>
        <w:t>Мне сообщены возможные альтернативные варианты лечения</w:t>
      </w:r>
      <w:r w:rsidRPr="00211748">
        <w:rPr>
          <w:rFonts w:ascii="Times New Roman" w:eastAsia="Times New Roman" w:hAnsi="Times New Roman" w:cs="Times New Roman"/>
          <w:sz w:val="16"/>
          <w:szCs w:val="16"/>
          <w:lang w:eastAsia="ru-RU"/>
        </w:rPr>
        <w:t>: удаление пораженного зуба (зубов); отсутствие лечения как такового.</w:t>
      </w:r>
    </w:p>
    <w:p w:rsidR="00670DA9" w:rsidRPr="00211748" w:rsidRDefault="00670DA9" w:rsidP="004C66DB">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 xml:space="preserve">Хотя эндодонтическая терапия имеет высокий процент клинического успеха, тем не менее, </w:t>
      </w:r>
      <w:r w:rsidRPr="00211748">
        <w:rPr>
          <w:rFonts w:ascii="Times New Roman" w:eastAsia="Times New Roman" w:hAnsi="Times New Roman" w:cs="Times New Roman"/>
          <w:b/>
          <w:sz w:val="16"/>
          <w:szCs w:val="16"/>
          <w:lang w:eastAsia="ru-RU"/>
        </w:rPr>
        <w:t>я понимаю</w:t>
      </w:r>
      <w:r w:rsidRPr="00211748">
        <w:rPr>
          <w:rFonts w:ascii="Times New Roman" w:eastAsia="Times New Roman" w:hAnsi="Times New Roman" w:cs="Times New Roman"/>
          <w:sz w:val="16"/>
          <w:szCs w:val="16"/>
          <w:lang w:eastAsia="ru-RU"/>
        </w:rPr>
        <w:t>, что она является биологической процедурой и поэтому не может иметь стопроцентной гарантии на успех.</w:t>
      </w:r>
    </w:p>
    <w:p w:rsidR="00670DA9" w:rsidRPr="00211748" w:rsidRDefault="00670DA9" w:rsidP="004C66DB">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b/>
          <w:sz w:val="16"/>
          <w:szCs w:val="16"/>
          <w:lang w:eastAsia="ru-RU"/>
        </w:rPr>
        <w:t xml:space="preserve">Я проинформировал(а) врача </w:t>
      </w:r>
      <w:r w:rsidRPr="00211748">
        <w:rPr>
          <w:rFonts w:ascii="Times New Roman" w:eastAsia="Times New Roman" w:hAnsi="Times New Roman" w:cs="Times New Roman"/>
          <w:sz w:val="16"/>
          <w:szCs w:val="16"/>
          <w:lang w:eastAsia="ru-RU"/>
        </w:rPr>
        <w:t>о состоянии своего здоровья, обо всех случаях аллергии.</w:t>
      </w:r>
    </w:p>
    <w:p w:rsidR="00684559" w:rsidRPr="00211748" w:rsidRDefault="00684559" w:rsidP="004C66DB">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b/>
          <w:bCs/>
          <w:i/>
          <w:iCs/>
          <w:sz w:val="16"/>
          <w:szCs w:val="16"/>
          <w:lang w:eastAsia="ru-RU"/>
        </w:rPr>
        <w:t>Я проинформирован(а):</w:t>
      </w:r>
    </w:p>
    <w:p w:rsidR="00684559" w:rsidRPr="00211748" w:rsidRDefault="0068455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 xml:space="preserve">о возможных негативных последствиях в случае полного или частичного отказа от рекомендованного плана лечения, а именно: прогрессирование заболевания; развитие инфекционных осложнений; появление либо нарастание болевых ощущений; образование кисты; потеря зуба; нарушение общего состояния организма и </w:t>
      </w:r>
      <w:proofErr w:type="spellStart"/>
      <w:r w:rsidRPr="00211748">
        <w:rPr>
          <w:rFonts w:ascii="Times New Roman" w:eastAsia="Times New Roman" w:hAnsi="Times New Roman" w:cs="Times New Roman"/>
          <w:sz w:val="16"/>
          <w:szCs w:val="16"/>
          <w:lang w:eastAsia="ru-RU"/>
        </w:rPr>
        <w:t>др</w:t>
      </w:r>
      <w:proofErr w:type="spellEnd"/>
      <w:r w:rsidRPr="00211748">
        <w:rPr>
          <w:rFonts w:ascii="Times New Roman" w:eastAsia="Times New Roman" w:hAnsi="Times New Roman" w:cs="Times New Roman"/>
          <w:sz w:val="16"/>
          <w:szCs w:val="16"/>
          <w:lang w:eastAsia="ru-RU"/>
        </w:rPr>
        <w:t>;</w:t>
      </w:r>
    </w:p>
    <w:p w:rsidR="00684559" w:rsidRPr="00211748" w:rsidRDefault="0068455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о возможных осложнениях под влиянием анестезии, а именно: отек мягких тканей; кровоизлияние в месте укола; снижение внимания; аллергические реакции;</w:t>
      </w:r>
    </w:p>
    <w:p w:rsidR="00684559" w:rsidRPr="00211748" w:rsidRDefault="0068455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ощущение дискомфорта после лечения, продолжающееся от нескольких часов до нескольких дней, по поводу чего врач может назначить лекарственные препараты, если сочтет это нужным;</w:t>
      </w:r>
    </w:p>
    <w:p w:rsidR="00684559" w:rsidRPr="00211748" w:rsidRDefault="0068455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о возможных последствиях приема анальгетиков и антибиотиков, а именно: аллергические реакции; изменение витаминного, иммунологического балансов; нарушение состава кишечной микрофлоры;</w:t>
      </w:r>
    </w:p>
    <w:p w:rsidR="00684559" w:rsidRPr="00211748" w:rsidRDefault="0068455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о возможных осложнениях в процессе лечения, связанных с определенным процентом (5-10) неэффективного эндодонтического лечения по причине его медицинской специфики, а также индивидуальных особенностей строения корневых каналов зубов у конкретного пациента и состояния его здоровья, а именно: невозможность адекватной механической и медикаментозной очистки корневого канала; поломка инструмента корневого канала и невозможность его извлечения; перфорации и трещины корня зуба; выведение за пределы корня антисептиков, использующихся для медицинской обработки корневых каналов, что может привести к возникновению боли, отеку мягких тканей; обострение ранее существовавшего хронического воспалительного процесса; перелом зуба.</w:t>
      </w:r>
    </w:p>
    <w:p w:rsidR="00684559" w:rsidRPr="00211748" w:rsidRDefault="00670DA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 xml:space="preserve">если возникает необходимость лечения корневых каналов зуба, покрытого одиночной коронкой, либо являющегося опорой несъемного протеза, то при создании доступа к корневым </w:t>
      </w:r>
      <w:proofErr w:type="gramStart"/>
      <w:r w:rsidRPr="00211748">
        <w:rPr>
          <w:rFonts w:ascii="Times New Roman" w:eastAsia="Times New Roman" w:hAnsi="Times New Roman" w:cs="Times New Roman"/>
          <w:sz w:val="16"/>
          <w:szCs w:val="16"/>
          <w:lang w:eastAsia="ru-RU"/>
        </w:rPr>
        <w:t>каналам  данного</w:t>
      </w:r>
      <w:proofErr w:type="gramEnd"/>
      <w:r w:rsidRPr="00211748">
        <w:rPr>
          <w:rFonts w:ascii="Times New Roman" w:eastAsia="Times New Roman" w:hAnsi="Times New Roman" w:cs="Times New Roman"/>
          <w:sz w:val="16"/>
          <w:szCs w:val="16"/>
          <w:lang w:eastAsia="ru-RU"/>
        </w:rPr>
        <w:t xml:space="preserve"> зуба и его изоляции может произойти повреждение ортопедической конструкции, либо может возникнуть необходимость снятия всей ортопедической конструкции (ее необратимое повреждение). Также, при попытке снять ортопедическую конструкцию может произойти перелом самого зуба, что может привест</w:t>
      </w:r>
      <w:bookmarkStart w:id="0" w:name="_GoBack"/>
      <w:bookmarkEnd w:id="0"/>
      <w:r w:rsidRPr="00211748">
        <w:rPr>
          <w:rFonts w:ascii="Times New Roman" w:eastAsia="Times New Roman" w:hAnsi="Times New Roman" w:cs="Times New Roman"/>
          <w:sz w:val="16"/>
          <w:szCs w:val="16"/>
          <w:lang w:eastAsia="ru-RU"/>
        </w:rPr>
        <w:t>и к его удалению;</w:t>
      </w:r>
    </w:p>
    <w:p w:rsidR="00670DA9" w:rsidRPr="00211748" w:rsidRDefault="00670DA9" w:rsidP="004C66DB">
      <w:pPr>
        <w:numPr>
          <w:ilvl w:val="0"/>
          <w:numId w:val="1"/>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даже при успешном завершении эндодонтической терапии нельзя дать гарантии, что этот зуб не подвергнется кариозному разрушению и перелому в будущем.</w:t>
      </w:r>
    </w:p>
    <w:p w:rsidR="00684559" w:rsidRPr="00211748" w:rsidRDefault="00670DA9" w:rsidP="00096027">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b/>
          <w:sz w:val="16"/>
          <w:szCs w:val="16"/>
          <w:lang w:eastAsia="ru-RU"/>
        </w:rPr>
        <w:t>Врач также объяснил мне необходимость обязательного восстановления зуба</w:t>
      </w:r>
      <w:r w:rsidRPr="00211748">
        <w:rPr>
          <w:rFonts w:ascii="Times New Roman" w:eastAsia="Times New Roman" w:hAnsi="Times New Roman" w:cs="Times New Roman"/>
          <w:sz w:val="16"/>
          <w:szCs w:val="16"/>
          <w:lang w:eastAsia="ru-RU"/>
        </w:rPr>
        <w:t xml:space="preserve"> после пров</w:t>
      </w:r>
      <w:r w:rsidR="00096027" w:rsidRPr="00211748">
        <w:rPr>
          <w:rFonts w:ascii="Times New Roman" w:eastAsia="Times New Roman" w:hAnsi="Times New Roman" w:cs="Times New Roman"/>
          <w:sz w:val="16"/>
          <w:szCs w:val="16"/>
          <w:lang w:eastAsia="ru-RU"/>
        </w:rPr>
        <w:t xml:space="preserve">едения эндодонтического лечения, </w:t>
      </w:r>
      <w:r w:rsidRPr="00211748">
        <w:rPr>
          <w:rFonts w:ascii="Times New Roman" w:eastAsia="Times New Roman" w:hAnsi="Times New Roman" w:cs="Times New Roman"/>
          <w:sz w:val="16"/>
          <w:szCs w:val="16"/>
          <w:lang w:eastAsia="ru-RU"/>
        </w:rPr>
        <w:t>путем установления коронки (вкладки).</w:t>
      </w:r>
      <w:r w:rsidR="00096027" w:rsidRPr="00211748">
        <w:rPr>
          <w:rFonts w:ascii="Times New Roman" w:eastAsia="Times New Roman" w:hAnsi="Times New Roman" w:cs="Times New Roman"/>
          <w:sz w:val="16"/>
          <w:szCs w:val="16"/>
          <w:lang w:eastAsia="ru-RU"/>
        </w:rPr>
        <w:t xml:space="preserve"> Я понимаю</w:t>
      </w:r>
      <w:r w:rsidR="00684559" w:rsidRPr="00211748">
        <w:rPr>
          <w:rFonts w:ascii="Times New Roman" w:eastAsia="Times New Roman" w:hAnsi="Times New Roman" w:cs="Times New Roman"/>
          <w:sz w:val="16"/>
          <w:szCs w:val="16"/>
          <w:lang w:eastAsia="ru-RU"/>
        </w:rPr>
        <w:t>, что результат лечения в каждом конкретном случае зависит не только от его качества, но и от реакции организма и общего состояния зубов.</w:t>
      </w:r>
      <w:r w:rsidR="00684559" w:rsidRPr="00211748">
        <w:rPr>
          <w:rFonts w:ascii="Times New Roman" w:eastAsia="Times New Roman" w:hAnsi="Times New Roman" w:cs="Times New Roman"/>
          <w:bCs/>
          <w:i/>
          <w:iCs/>
          <w:sz w:val="16"/>
          <w:szCs w:val="16"/>
          <w:lang w:eastAsia="ru-RU"/>
        </w:rPr>
        <w:t> </w:t>
      </w:r>
    </w:p>
    <w:p w:rsidR="00684559" w:rsidRPr="00211748" w:rsidRDefault="00684559" w:rsidP="00096027">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b/>
          <w:bCs/>
          <w:i/>
          <w:iCs/>
          <w:sz w:val="16"/>
          <w:szCs w:val="16"/>
          <w:lang w:eastAsia="ru-RU"/>
        </w:rPr>
        <w:t>Мне названы и со мной согласованы:</w:t>
      </w:r>
    </w:p>
    <w:p w:rsidR="00684559" w:rsidRPr="00211748" w:rsidRDefault="00684559" w:rsidP="00096027">
      <w:pPr>
        <w:numPr>
          <w:ilvl w:val="0"/>
          <w:numId w:val="2"/>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технологии (методы) и материалы, которые будут использованы в процессе проведения процедур;</w:t>
      </w:r>
    </w:p>
    <w:p w:rsidR="00684559" w:rsidRPr="00211748" w:rsidRDefault="00684559" w:rsidP="00096027">
      <w:pPr>
        <w:numPr>
          <w:ilvl w:val="0"/>
          <w:numId w:val="2"/>
        </w:numPr>
        <w:spacing w:after="0" w:line="240" w:lineRule="auto"/>
        <w:ind w:left="495"/>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сроки проведения лечения;</w:t>
      </w:r>
    </w:p>
    <w:p w:rsidR="00684559" w:rsidRPr="00211748" w:rsidRDefault="00684559" w:rsidP="00096027">
      <w:pPr>
        <w:numPr>
          <w:ilvl w:val="0"/>
          <w:numId w:val="2"/>
        </w:numPr>
        <w:spacing w:after="0" w:line="240" w:lineRule="auto"/>
        <w:ind w:left="495"/>
        <w:jc w:val="both"/>
        <w:rPr>
          <w:rFonts w:ascii="Times New Roman" w:eastAsia="Times New Roman" w:hAnsi="Times New Roman" w:cs="Times New Roman"/>
          <w:b/>
          <w:i/>
          <w:sz w:val="16"/>
          <w:szCs w:val="16"/>
          <w:u w:val="single"/>
          <w:lang w:eastAsia="ru-RU"/>
        </w:rPr>
      </w:pPr>
      <w:r w:rsidRPr="00211748">
        <w:rPr>
          <w:rFonts w:ascii="Times New Roman" w:eastAsia="Times New Roman" w:hAnsi="Times New Roman" w:cs="Times New Roman"/>
          <w:sz w:val="16"/>
          <w:szCs w:val="16"/>
          <w:lang w:eastAsia="ru-RU"/>
        </w:rPr>
        <w:t xml:space="preserve">стоимость отдельных процедур (этапов) и лечения в целом. </w:t>
      </w:r>
      <w:r w:rsidRPr="00211748">
        <w:rPr>
          <w:rFonts w:ascii="Times New Roman" w:eastAsia="Times New Roman" w:hAnsi="Times New Roman" w:cs="Times New Roman"/>
          <w:b/>
          <w:i/>
          <w:sz w:val="16"/>
          <w:szCs w:val="16"/>
          <w:u w:val="single"/>
          <w:lang w:eastAsia="ru-RU"/>
        </w:rPr>
        <w:t>При этом мне известно, что в процессе лечения стоимость может быть изменена в связи с обстоятельствами, которые трудно предвидеть. В случае повышения стоимости лечащий врач предупредит меня и обоснует это.</w:t>
      </w:r>
    </w:p>
    <w:p w:rsidR="00684559" w:rsidRPr="00211748" w:rsidRDefault="00684559" w:rsidP="00096027">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Я понимаю, что в ходе лечения может возникнуть необходимость дополнительного обследования, о чем меня уведомит врач.</w:t>
      </w:r>
    </w:p>
    <w:p w:rsidR="00096027" w:rsidRPr="00211748" w:rsidRDefault="00684559" w:rsidP="00096027">
      <w:pPr>
        <w:spacing w:after="0" w:line="240" w:lineRule="auto"/>
        <w:jc w:val="both"/>
        <w:rPr>
          <w:rFonts w:ascii="Times New Roman" w:eastAsia="Times New Roman" w:hAnsi="Times New Roman" w:cs="Times New Roman"/>
          <w:b/>
          <w:bCs/>
          <w:iCs/>
          <w:sz w:val="16"/>
          <w:szCs w:val="16"/>
          <w:lang w:eastAsia="ru-RU"/>
        </w:rPr>
      </w:pPr>
      <w:r w:rsidRPr="00211748">
        <w:rPr>
          <w:rFonts w:ascii="Times New Roman" w:eastAsia="Times New Roman" w:hAnsi="Times New Roman" w:cs="Times New Roman"/>
          <w:sz w:val="16"/>
          <w:szCs w:val="16"/>
          <w:lang w:eastAsia="ru-RU"/>
        </w:rPr>
        <w:t>Я обязуюсь выполнять рекомендации лечащего врача в полном объеме, не нарушать режим, соблюдать индивидуальный рекомендованный план лечения.</w:t>
      </w:r>
      <w:r w:rsidR="00096027" w:rsidRPr="00211748">
        <w:rPr>
          <w:rFonts w:ascii="Times New Roman" w:eastAsia="Times New Roman" w:hAnsi="Times New Roman" w:cs="Times New Roman"/>
          <w:b/>
          <w:bCs/>
          <w:iCs/>
          <w:sz w:val="16"/>
          <w:szCs w:val="16"/>
          <w:lang w:eastAsia="ru-RU"/>
        </w:rPr>
        <w:t xml:space="preserve"> </w:t>
      </w:r>
    </w:p>
    <w:p w:rsidR="00684559" w:rsidRPr="00211748" w:rsidRDefault="00096027" w:rsidP="00096027">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b/>
          <w:bCs/>
          <w:i/>
          <w:iCs/>
          <w:sz w:val="16"/>
          <w:szCs w:val="16"/>
          <w:u w:val="single"/>
          <w:lang w:eastAsia="ru-RU"/>
        </w:rPr>
        <w:t xml:space="preserve">Мне сообщена, разъяснена врачом и понятна информация о гарантиях. </w:t>
      </w:r>
      <w:r w:rsidRPr="00211748">
        <w:rPr>
          <w:rFonts w:ascii="Times New Roman" w:eastAsia="Times New Roman" w:hAnsi="Times New Roman" w:cs="Times New Roman"/>
          <w:b/>
          <w:i/>
          <w:sz w:val="16"/>
          <w:szCs w:val="16"/>
          <w:u w:val="single"/>
          <w:lang w:eastAsia="ru-RU"/>
        </w:rPr>
        <w:t>Гарантийные сроки на эндодонтическое лечение ввиду его специфики установить не представляется возможным.</w:t>
      </w:r>
    </w:p>
    <w:p w:rsidR="00684559" w:rsidRPr="00211748" w:rsidRDefault="00684559" w:rsidP="00096027">
      <w:pPr>
        <w:spacing w:after="0" w:line="240" w:lineRule="auto"/>
        <w:jc w:val="both"/>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Мною были заданы все интересующие меня вопросы о сути и условиях лечения, риске осложнений и были получены исчерпывающие ответы и разъяснения.</w:t>
      </w:r>
    </w:p>
    <w:p w:rsidR="00712041" w:rsidRDefault="00684559" w:rsidP="00712041">
      <w:pPr>
        <w:snapToGrid w:val="0"/>
        <w:spacing w:after="0" w:line="240" w:lineRule="auto"/>
        <w:ind w:firstLine="540"/>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 xml:space="preserve">Я внимательно </w:t>
      </w:r>
      <w:proofErr w:type="gramStart"/>
      <w:r w:rsidRPr="00211748">
        <w:rPr>
          <w:rFonts w:ascii="Times New Roman" w:eastAsia="Times New Roman" w:hAnsi="Times New Roman" w:cs="Times New Roman"/>
          <w:sz w:val="16"/>
          <w:szCs w:val="16"/>
          <w:lang w:eastAsia="ru-RU"/>
        </w:rPr>
        <w:t>ознакомил(</w:t>
      </w:r>
      <w:proofErr w:type="spellStart"/>
      <w:proofErr w:type="gramEnd"/>
      <w:r w:rsidRPr="00211748">
        <w:rPr>
          <w:rFonts w:ascii="Times New Roman" w:eastAsia="Times New Roman" w:hAnsi="Times New Roman" w:cs="Times New Roman"/>
          <w:sz w:val="16"/>
          <w:szCs w:val="16"/>
          <w:lang w:eastAsia="ru-RU"/>
        </w:rPr>
        <w:t>ся</w:t>
      </w:r>
      <w:proofErr w:type="spellEnd"/>
      <w:r w:rsidRPr="00211748">
        <w:rPr>
          <w:rFonts w:ascii="Times New Roman" w:eastAsia="Times New Roman" w:hAnsi="Times New Roman" w:cs="Times New Roman"/>
          <w:sz w:val="16"/>
          <w:szCs w:val="16"/>
          <w:lang w:eastAsia="ru-RU"/>
        </w:rPr>
        <w:t>, ась) и понимаю назначение данного документа, имеющего юридическую силу и являющегося неотъемлемой частью медицинской карты пациент.</w:t>
      </w:r>
    </w:p>
    <w:p w:rsidR="00684559" w:rsidRPr="00211748" w:rsidRDefault="00712041" w:rsidP="0044383E">
      <w:pPr>
        <w:snapToGrid w:val="0"/>
        <w:spacing w:after="0" w:line="240" w:lineRule="auto"/>
        <w:ind w:firstLine="540"/>
        <w:rPr>
          <w:rFonts w:ascii="Times New Roman" w:eastAsia="Times New Roman" w:hAnsi="Times New Roman" w:cs="Times New Roman"/>
          <w:sz w:val="16"/>
          <w:szCs w:val="16"/>
          <w:lang w:eastAsia="ru-RU"/>
        </w:rPr>
      </w:pPr>
      <w:r w:rsidRPr="00712041">
        <w:rPr>
          <w:rFonts w:ascii="Times New Roman" w:hAnsi="Times New Roman" w:cs="Times New Roman"/>
          <w:color w:val="000000"/>
          <w:sz w:val="16"/>
          <w:szCs w:val="16"/>
        </w:rPr>
        <w:t>Настоящее согласие действует бессрочно</w:t>
      </w:r>
    </w:p>
    <w:p w:rsidR="004729C0" w:rsidRPr="00211748" w:rsidRDefault="004729C0" w:rsidP="00712041">
      <w:pPr>
        <w:spacing w:after="0" w:line="240" w:lineRule="auto"/>
        <w:jc w:val="both"/>
        <w:rPr>
          <w:rFonts w:ascii="Times New Roman" w:eastAsia="Times New Roman" w:hAnsi="Times New Roman" w:cs="Times New Roman"/>
          <w:b/>
          <w:i/>
          <w:sz w:val="16"/>
          <w:szCs w:val="16"/>
          <w:u w:val="single"/>
          <w:lang w:eastAsia="ru-RU"/>
        </w:rPr>
      </w:pPr>
      <w:r w:rsidRPr="00211748">
        <w:rPr>
          <w:rFonts w:ascii="Times New Roman" w:eastAsia="Times New Roman" w:hAnsi="Times New Roman" w:cs="Times New Roman"/>
          <w:b/>
          <w:bCs/>
          <w:i/>
          <w:iCs/>
          <w:sz w:val="16"/>
          <w:szCs w:val="16"/>
          <w:u w:val="single"/>
          <w:lang w:eastAsia="ru-RU"/>
        </w:rPr>
        <w:t xml:space="preserve">На предложенных условиях </w:t>
      </w:r>
      <w:r w:rsidRPr="00211748">
        <w:rPr>
          <w:rFonts w:ascii="Times New Roman" w:eastAsia="Times New Roman" w:hAnsi="Times New Roman" w:cs="Times New Roman"/>
          <w:b/>
          <w:i/>
          <w:sz w:val="16"/>
          <w:szCs w:val="16"/>
          <w:u w:val="single"/>
          <w:lang w:eastAsia="ru-RU"/>
        </w:rPr>
        <w:t xml:space="preserve">и в соответствующем им порядке </w:t>
      </w:r>
      <w:proofErr w:type="gramStart"/>
      <w:r w:rsidRPr="00211748">
        <w:rPr>
          <w:rFonts w:ascii="Times New Roman" w:eastAsia="Times New Roman" w:hAnsi="Times New Roman" w:cs="Times New Roman"/>
          <w:b/>
          <w:bCs/>
          <w:i/>
          <w:iCs/>
          <w:sz w:val="16"/>
          <w:szCs w:val="16"/>
          <w:u w:val="single"/>
          <w:lang w:eastAsia="ru-RU"/>
        </w:rPr>
        <w:t>я  принимаю</w:t>
      </w:r>
      <w:proofErr w:type="gramEnd"/>
      <w:r w:rsidRPr="00211748">
        <w:rPr>
          <w:rFonts w:ascii="Times New Roman" w:eastAsia="Times New Roman" w:hAnsi="Times New Roman" w:cs="Times New Roman"/>
          <w:b/>
          <w:bCs/>
          <w:i/>
          <w:iCs/>
          <w:sz w:val="16"/>
          <w:szCs w:val="16"/>
          <w:u w:val="single"/>
          <w:lang w:eastAsia="ru-RU"/>
        </w:rPr>
        <w:t xml:space="preserve"> решение приступить к лечению и </w:t>
      </w:r>
      <w:r w:rsidRPr="00211748">
        <w:rPr>
          <w:rFonts w:ascii="Times New Roman" w:eastAsia="Times New Roman" w:hAnsi="Times New Roman" w:cs="Times New Roman"/>
          <w:b/>
          <w:i/>
          <w:sz w:val="16"/>
          <w:szCs w:val="16"/>
          <w:u w:val="single"/>
          <w:lang w:eastAsia="ru-RU"/>
        </w:rPr>
        <w:t>подтверждаю свое  согласие на проведение мне эндодонтического лечения в ООО «Апостериори».  </w:t>
      </w:r>
    </w:p>
    <w:p w:rsidR="00F43435" w:rsidRPr="00211748" w:rsidRDefault="00F43435" w:rsidP="00F43435">
      <w:pPr>
        <w:pStyle w:val="a6"/>
        <w:rPr>
          <w:rFonts w:ascii="Times New Roman" w:hAnsi="Times New Roman"/>
          <w:b/>
          <w:sz w:val="16"/>
          <w:szCs w:val="16"/>
          <w:u w:val="single"/>
        </w:rPr>
      </w:pPr>
      <w:r w:rsidRPr="00211748">
        <w:rPr>
          <w:rFonts w:ascii="Times New Roman" w:hAnsi="Times New Roman"/>
          <w:b/>
          <w:sz w:val="16"/>
          <w:szCs w:val="16"/>
          <w:u w:val="single"/>
        </w:rPr>
        <w:t>Со стоимостью ознакомлен(а), согласен(а)</w:t>
      </w:r>
    </w:p>
    <w:p w:rsidR="00684559" w:rsidRPr="00211748" w:rsidRDefault="00684559" w:rsidP="00096027">
      <w:pPr>
        <w:spacing w:after="0" w:line="240" w:lineRule="auto"/>
        <w:jc w:val="both"/>
        <w:rPr>
          <w:rFonts w:ascii="Times New Roman" w:eastAsia="Times New Roman" w:hAnsi="Times New Roman" w:cs="Times New Roman"/>
          <w:sz w:val="16"/>
          <w:szCs w:val="16"/>
          <w:lang w:eastAsia="ru-RU"/>
        </w:rPr>
      </w:pPr>
    </w:p>
    <w:p w:rsidR="00684559" w:rsidRPr="00211748" w:rsidRDefault="00684559" w:rsidP="00DE4BB9">
      <w:pPr>
        <w:spacing w:after="0" w:line="240" w:lineRule="auto"/>
        <w:jc w:val="right"/>
        <w:rPr>
          <w:rFonts w:ascii="Times New Roman" w:eastAsia="Times New Roman" w:hAnsi="Times New Roman" w:cs="Times New Roman"/>
          <w:sz w:val="16"/>
          <w:szCs w:val="16"/>
          <w:lang w:eastAsia="ru-RU"/>
        </w:rPr>
      </w:pPr>
      <w:r w:rsidRPr="00211748">
        <w:rPr>
          <w:rFonts w:ascii="Times New Roman" w:eastAsia="Times New Roman" w:hAnsi="Times New Roman" w:cs="Times New Roman"/>
          <w:sz w:val="16"/>
          <w:szCs w:val="16"/>
          <w:lang w:eastAsia="ru-RU"/>
        </w:rPr>
        <w:t>            ______________/_____</w:t>
      </w:r>
      <w:r w:rsidR="00096027" w:rsidRPr="00211748">
        <w:rPr>
          <w:rFonts w:ascii="Times New Roman" w:eastAsia="Times New Roman" w:hAnsi="Times New Roman" w:cs="Times New Roman"/>
          <w:sz w:val="16"/>
          <w:szCs w:val="16"/>
          <w:lang w:eastAsia="ru-RU"/>
        </w:rPr>
        <w:t>______________</w:t>
      </w:r>
      <w:r w:rsidRPr="00211748">
        <w:rPr>
          <w:rFonts w:ascii="Times New Roman" w:eastAsia="Times New Roman" w:hAnsi="Times New Roman" w:cs="Times New Roman"/>
          <w:sz w:val="16"/>
          <w:szCs w:val="16"/>
          <w:lang w:eastAsia="ru-RU"/>
        </w:rPr>
        <w:t>___________________</w:t>
      </w:r>
    </w:p>
    <w:p w:rsidR="004729C0" w:rsidRPr="00211748" w:rsidRDefault="00684559" w:rsidP="00DE4BB9">
      <w:pPr>
        <w:spacing w:after="0" w:line="240" w:lineRule="auto"/>
        <w:jc w:val="right"/>
        <w:rPr>
          <w:rFonts w:ascii="Times New Roman" w:hAnsi="Times New Roman" w:cs="Times New Roman"/>
          <w:sz w:val="16"/>
          <w:szCs w:val="16"/>
        </w:rPr>
      </w:pPr>
      <w:r w:rsidRPr="00211748">
        <w:rPr>
          <w:rFonts w:ascii="Times New Roman" w:eastAsia="Times New Roman" w:hAnsi="Times New Roman" w:cs="Times New Roman"/>
          <w:sz w:val="16"/>
          <w:szCs w:val="16"/>
          <w:lang w:eastAsia="ru-RU"/>
        </w:rPr>
        <w:t>                                                               </w:t>
      </w:r>
      <w:r w:rsidR="00096027" w:rsidRPr="00211748">
        <w:rPr>
          <w:rFonts w:ascii="Times New Roman" w:eastAsia="Times New Roman" w:hAnsi="Times New Roman" w:cs="Times New Roman"/>
          <w:sz w:val="16"/>
          <w:szCs w:val="16"/>
          <w:lang w:eastAsia="ru-RU"/>
        </w:rPr>
        <w:t xml:space="preserve">               </w:t>
      </w:r>
      <w:r w:rsidRPr="00211748">
        <w:rPr>
          <w:rFonts w:ascii="Times New Roman" w:eastAsia="Times New Roman" w:hAnsi="Times New Roman" w:cs="Times New Roman"/>
          <w:sz w:val="16"/>
          <w:szCs w:val="16"/>
          <w:lang w:eastAsia="ru-RU"/>
        </w:rPr>
        <w:t xml:space="preserve"> подпись                                       ФИО полностью</w:t>
      </w:r>
    </w:p>
    <w:sectPr w:rsidR="004729C0" w:rsidRPr="00211748" w:rsidSect="0084092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890"/>
    <w:multiLevelType w:val="multilevel"/>
    <w:tmpl w:val="416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D44C6E"/>
    <w:multiLevelType w:val="multilevel"/>
    <w:tmpl w:val="DD42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DA9"/>
    <w:rsid w:val="0004603F"/>
    <w:rsid w:val="00096027"/>
    <w:rsid w:val="000A2F5A"/>
    <w:rsid w:val="000C35F6"/>
    <w:rsid w:val="000E7A80"/>
    <w:rsid w:val="0015256A"/>
    <w:rsid w:val="001647AE"/>
    <w:rsid w:val="001A1FB5"/>
    <w:rsid w:val="001A49FC"/>
    <w:rsid w:val="001C47D8"/>
    <w:rsid w:val="00211748"/>
    <w:rsid w:val="00273141"/>
    <w:rsid w:val="003A35B4"/>
    <w:rsid w:val="0044383E"/>
    <w:rsid w:val="004720BF"/>
    <w:rsid w:val="004729C0"/>
    <w:rsid w:val="004C66DB"/>
    <w:rsid w:val="00562AE5"/>
    <w:rsid w:val="005905DD"/>
    <w:rsid w:val="005C01A4"/>
    <w:rsid w:val="00670DA9"/>
    <w:rsid w:val="00684559"/>
    <w:rsid w:val="006C7F0D"/>
    <w:rsid w:val="00712041"/>
    <w:rsid w:val="0078081C"/>
    <w:rsid w:val="007E2062"/>
    <w:rsid w:val="00840927"/>
    <w:rsid w:val="00844A31"/>
    <w:rsid w:val="008A1B42"/>
    <w:rsid w:val="00925C1F"/>
    <w:rsid w:val="009666C2"/>
    <w:rsid w:val="0097095A"/>
    <w:rsid w:val="009D7497"/>
    <w:rsid w:val="00AA3FEC"/>
    <w:rsid w:val="00AA7DE9"/>
    <w:rsid w:val="00B057CB"/>
    <w:rsid w:val="00B361F2"/>
    <w:rsid w:val="00BD16BE"/>
    <w:rsid w:val="00C040B3"/>
    <w:rsid w:val="00C04210"/>
    <w:rsid w:val="00CA63B5"/>
    <w:rsid w:val="00CE6CB2"/>
    <w:rsid w:val="00DE4BB9"/>
    <w:rsid w:val="00E229F4"/>
    <w:rsid w:val="00E24457"/>
    <w:rsid w:val="00E3194B"/>
    <w:rsid w:val="00E355FC"/>
    <w:rsid w:val="00E476D1"/>
    <w:rsid w:val="00E57B52"/>
    <w:rsid w:val="00F43435"/>
    <w:rsid w:val="00F52899"/>
    <w:rsid w:val="00F6405A"/>
    <w:rsid w:val="00FA2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E5B7D7-15E7-474D-8229-AD0FF103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0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0DA9"/>
    <w:rPr>
      <w:b/>
      <w:bCs/>
    </w:rPr>
  </w:style>
  <w:style w:type="paragraph" w:styleId="a5">
    <w:name w:val="List Paragraph"/>
    <w:basedOn w:val="a"/>
    <w:uiPriority w:val="34"/>
    <w:qFormat/>
    <w:rsid w:val="00684559"/>
    <w:pPr>
      <w:ind w:left="720"/>
      <w:contextualSpacing/>
    </w:pPr>
  </w:style>
  <w:style w:type="paragraph" w:styleId="a6">
    <w:name w:val="No Spacing"/>
    <w:uiPriority w:val="1"/>
    <w:qFormat/>
    <w:rsid w:val="005C01A4"/>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21174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117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0917">
      <w:bodyDiv w:val="1"/>
      <w:marLeft w:val="0"/>
      <w:marRight w:val="0"/>
      <w:marTop w:val="0"/>
      <w:marBottom w:val="0"/>
      <w:divBdr>
        <w:top w:val="none" w:sz="0" w:space="0" w:color="auto"/>
        <w:left w:val="none" w:sz="0" w:space="0" w:color="auto"/>
        <w:bottom w:val="none" w:sz="0" w:space="0" w:color="auto"/>
        <w:right w:val="none" w:sz="0" w:space="0" w:color="auto"/>
      </w:divBdr>
    </w:div>
    <w:div w:id="486434117">
      <w:bodyDiv w:val="1"/>
      <w:marLeft w:val="0"/>
      <w:marRight w:val="0"/>
      <w:marTop w:val="0"/>
      <w:marBottom w:val="0"/>
      <w:divBdr>
        <w:top w:val="none" w:sz="0" w:space="0" w:color="auto"/>
        <w:left w:val="none" w:sz="0" w:space="0" w:color="auto"/>
        <w:bottom w:val="none" w:sz="0" w:space="0" w:color="auto"/>
        <w:right w:val="none" w:sz="0" w:space="0" w:color="auto"/>
      </w:divBdr>
      <w:divsChild>
        <w:div w:id="1097870510">
          <w:marLeft w:val="0"/>
          <w:marRight w:val="0"/>
          <w:marTop w:val="0"/>
          <w:marBottom w:val="0"/>
          <w:divBdr>
            <w:top w:val="none" w:sz="0" w:space="0" w:color="auto"/>
            <w:left w:val="none" w:sz="0" w:space="0" w:color="auto"/>
            <w:bottom w:val="none" w:sz="0" w:space="0" w:color="auto"/>
            <w:right w:val="none" w:sz="0" w:space="0" w:color="auto"/>
          </w:divBdr>
          <w:divsChild>
            <w:div w:id="245193035">
              <w:marLeft w:val="0"/>
              <w:marRight w:val="0"/>
              <w:marTop w:val="0"/>
              <w:marBottom w:val="0"/>
              <w:divBdr>
                <w:top w:val="none" w:sz="0" w:space="0" w:color="auto"/>
                <w:left w:val="none" w:sz="0" w:space="0" w:color="auto"/>
                <w:bottom w:val="none" w:sz="0" w:space="0" w:color="auto"/>
                <w:right w:val="none" w:sz="0" w:space="0" w:color="auto"/>
              </w:divBdr>
              <w:divsChild>
                <w:div w:id="2043170158">
                  <w:marLeft w:val="-225"/>
                  <w:marRight w:val="-225"/>
                  <w:marTop w:val="0"/>
                  <w:marBottom w:val="0"/>
                  <w:divBdr>
                    <w:top w:val="none" w:sz="0" w:space="0" w:color="auto"/>
                    <w:left w:val="none" w:sz="0" w:space="0" w:color="auto"/>
                    <w:bottom w:val="none" w:sz="0" w:space="0" w:color="auto"/>
                    <w:right w:val="none" w:sz="0" w:space="0" w:color="auto"/>
                  </w:divBdr>
                  <w:divsChild>
                    <w:div w:id="1822114333">
                      <w:marLeft w:val="0"/>
                      <w:marRight w:val="0"/>
                      <w:marTop w:val="0"/>
                      <w:marBottom w:val="0"/>
                      <w:divBdr>
                        <w:top w:val="none" w:sz="0" w:space="0" w:color="auto"/>
                        <w:left w:val="none" w:sz="0" w:space="0" w:color="auto"/>
                        <w:bottom w:val="none" w:sz="0" w:space="0" w:color="auto"/>
                        <w:right w:val="none" w:sz="0" w:space="0" w:color="auto"/>
                      </w:divBdr>
                      <w:divsChild>
                        <w:div w:id="2067679420">
                          <w:marLeft w:val="0"/>
                          <w:marRight w:val="0"/>
                          <w:marTop w:val="0"/>
                          <w:marBottom w:val="0"/>
                          <w:divBdr>
                            <w:top w:val="none" w:sz="0" w:space="0" w:color="auto"/>
                            <w:left w:val="none" w:sz="0" w:space="0" w:color="auto"/>
                            <w:bottom w:val="none" w:sz="0" w:space="0" w:color="auto"/>
                            <w:right w:val="none" w:sz="0" w:space="0" w:color="auto"/>
                          </w:divBdr>
                          <w:divsChild>
                            <w:div w:id="555438175">
                              <w:marLeft w:val="0"/>
                              <w:marRight w:val="0"/>
                              <w:marTop w:val="0"/>
                              <w:marBottom w:val="0"/>
                              <w:divBdr>
                                <w:top w:val="none" w:sz="0" w:space="0" w:color="auto"/>
                                <w:left w:val="none" w:sz="0" w:space="0" w:color="auto"/>
                                <w:bottom w:val="none" w:sz="0" w:space="0" w:color="auto"/>
                                <w:right w:val="none" w:sz="0" w:space="0" w:color="auto"/>
                              </w:divBdr>
                            </w:div>
                            <w:div w:id="12855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045328">
      <w:bodyDiv w:val="1"/>
      <w:marLeft w:val="0"/>
      <w:marRight w:val="0"/>
      <w:marTop w:val="0"/>
      <w:marBottom w:val="0"/>
      <w:divBdr>
        <w:top w:val="none" w:sz="0" w:space="0" w:color="auto"/>
        <w:left w:val="none" w:sz="0" w:space="0" w:color="auto"/>
        <w:bottom w:val="none" w:sz="0" w:space="0" w:color="auto"/>
        <w:right w:val="none" w:sz="0" w:space="0" w:color="auto"/>
      </w:divBdr>
      <w:divsChild>
        <w:div w:id="2004971930">
          <w:marLeft w:val="0"/>
          <w:marRight w:val="0"/>
          <w:marTop w:val="0"/>
          <w:marBottom w:val="0"/>
          <w:divBdr>
            <w:top w:val="none" w:sz="0" w:space="0" w:color="auto"/>
            <w:left w:val="none" w:sz="0" w:space="0" w:color="auto"/>
            <w:bottom w:val="none" w:sz="0" w:space="0" w:color="auto"/>
            <w:right w:val="none" w:sz="0" w:space="0" w:color="auto"/>
          </w:divBdr>
          <w:divsChild>
            <w:div w:id="1328942811">
              <w:marLeft w:val="225"/>
              <w:marRight w:val="0"/>
              <w:marTop w:val="0"/>
              <w:marBottom w:val="0"/>
              <w:divBdr>
                <w:top w:val="none" w:sz="0" w:space="0" w:color="auto"/>
                <w:left w:val="none" w:sz="0" w:space="0" w:color="auto"/>
                <w:bottom w:val="none" w:sz="0" w:space="0" w:color="auto"/>
                <w:right w:val="none" w:sz="0" w:space="0" w:color="auto"/>
              </w:divBdr>
              <w:divsChild>
                <w:div w:id="576592723">
                  <w:marLeft w:val="0"/>
                  <w:marRight w:val="0"/>
                  <w:marTop w:val="0"/>
                  <w:marBottom w:val="0"/>
                  <w:divBdr>
                    <w:top w:val="none" w:sz="0" w:space="0" w:color="auto"/>
                    <w:left w:val="none" w:sz="0" w:space="0" w:color="auto"/>
                    <w:bottom w:val="none" w:sz="0" w:space="0" w:color="auto"/>
                    <w:right w:val="none" w:sz="0" w:space="0" w:color="auto"/>
                  </w:divBdr>
                  <w:divsChild>
                    <w:div w:id="619721936">
                      <w:marLeft w:val="0"/>
                      <w:marRight w:val="0"/>
                      <w:marTop w:val="0"/>
                      <w:marBottom w:val="0"/>
                      <w:divBdr>
                        <w:top w:val="none" w:sz="0" w:space="0" w:color="auto"/>
                        <w:left w:val="none" w:sz="0" w:space="0" w:color="auto"/>
                        <w:bottom w:val="none" w:sz="0" w:space="0" w:color="auto"/>
                        <w:right w:val="none" w:sz="0" w:space="0" w:color="auto"/>
                      </w:divBdr>
                      <w:divsChild>
                        <w:div w:id="898709916">
                          <w:marLeft w:val="0"/>
                          <w:marRight w:val="0"/>
                          <w:marTop w:val="0"/>
                          <w:marBottom w:val="0"/>
                          <w:divBdr>
                            <w:top w:val="none" w:sz="0" w:space="0" w:color="auto"/>
                            <w:left w:val="none" w:sz="0" w:space="0" w:color="auto"/>
                            <w:bottom w:val="none" w:sz="0" w:space="0" w:color="auto"/>
                            <w:right w:val="none" w:sz="0" w:space="0" w:color="auto"/>
                          </w:divBdr>
                          <w:divsChild>
                            <w:div w:id="4273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Doctor</cp:lastModifiedBy>
  <cp:revision>52</cp:revision>
  <cp:lastPrinted>2025-03-13T14:18:00Z</cp:lastPrinted>
  <dcterms:created xsi:type="dcterms:W3CDTF">2018-10-24T16:58:00Z</dcterms:created>
  <dcterms:modified xsi:type="dcterms:W3CDTF">2026-09-03T13:09:00Z</dcterms:modified>
</cp:coreProperties>
</file>